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14" w:rsidRPr="00610F14" w:rsidRDefault="00610F14" w:rsidP="0061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610F1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организованной образовательной деятельности </w:t>
      </w:r>
    </w:p>
    <w:p w:rsidR="00610F14" w:rsidRPr="00610F14" w:rsidRDefault="00610F14" w:rsidP="00610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F14">
        <w:rPr>
          <w:rFonts w:ascii="Times New Roman" w:eastAsia="Times New Roman" w:hAnsi="Times New Roman" w:cs="Times New Roman"/>
          <w:b/>
          <w:sz w:val="28"/>
          <w:szCs w:val="28"/>
        </w:rPr>
        <w:t>первая младшая группа.</w:t>
      </w: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>Возрастной критерий 2 – 3 года. Первая младшая группа– одна.</w:t>
      </w: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   Согласно </w:t>
      </w:r>
      <w:proofErr w:type="gramStart"/>
      <w:r w:rsidRPr="00610F14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proofErr w:type="gramEnd"/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СанПиН 2.4. 3648 -20 от 28.099.2020 №28 для детей первой младшей группы длительность организованной образовательной деятельности не должна превышать 10 мин. Допускается осуществлять образовательную деятельность на игровой площадке во время прогулки. Максимально допустимый </w:t>
      </w:r>
      <w:proofErr w:type="gramStart"/>
      <w:r w:rsidRPr="00610F14">
        <w:rPr>
          <w:rFonts w:ascii="Times New Roman" w:eastAsia="Times New Roman" w:hAnsi="Times New Roman" w:cs="Times New Roman"/>
          <w:sz w:val="24"/>
          <w:szCs w:val="24"/>
        </w:rPr>
        <w:t>объем  образовательной</w:t>
      </w:r>
      <w:proofErr w:type="gramEnd"/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нагрузки в первой половине дня 10 мин. В середине времени, отведенного на занятия, проводятся физкультминутки. Перерывы между периодами ООД – 10 минут.</w:t>
      </w: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В части формируемой участниками образовательного процесса используется авторская технология «Цветные ладошки» И.А. Лыкова – программа художественного воспитания, обучения и развития детей 2 – 7 лет.</w:t>
      </w: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В 1-ой младшей группе занятия проводятся 2 раза в день.   </w:t>
      </w: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0F14">
        <w:rPr>
          <w:rFonts w:ascii="Times New Roman" w:eastAsia="Times New Roman" w:hAnsi="Times New Roman" w:cs="Times New Roman"/>
          <w:sz w:val="24"/>
          <w:szCs w:val="24"/>
        </w:rPr>
        <w:t xml:space="preserve">      В соответствии с нормативами СанПиН в базовую образовательную область организованной образовательной деятельности 2 группы раннего возраста введено ежедневное «Чтение художественной литературы».</w:t>
      </w: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8"/>
        <w:gridCol w:w="4797"/>
        <w:gridCol w:w="1843"/>
        <w:gridCol w:w="2233"/>
      </w:tblGrid>
      <w:tr w:rsidR="00610F14" w:rsidRPr="00610F14" w:rsidTr="00350F2E">
        <w:trPr>
          <w:trHeight w:val="667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tabs>
                <w:tab w:val="left" w:pos="821"/>
                <w:tab w:val="center" w:pos="2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610F14" w:rsidRPr="00610F14" w:rsidRDefault="00610F14" w:rsidP="00610F14">
            <w:pPr>
              <w:tabs>
                <w:tab w:val="left" w:pos="821"/>
                <w:tab w:val="center" w:pos="2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Базовая образовательная область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610F14" w:rsidRPr="00610F14" w:rsidTr="00350F2E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610F14" w:rsidRPr="00610F14" w:rsidTr="00350F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(ФЦКМ)</w:t>
            </w:r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rPr>
          <w:trHeight w:val="50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10F14" w:rsidRPr="00610F14" w:rsidTr="00350F2E">
        <w:trPr>
          <w:trHeight w:val="240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– 1ч. 30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610F14" w:rsidRPr="00610F14" w:rsidTr="00350F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610F14" w:rsidRPr="00610F14" w:rsidTr="00350F2E">
        <w:trPr>
          <w:trHeight w:val="1339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Цветные ладошки» И.А. Лыкова Программа художественного воспитания, обучения и развития детей 2 -7 лет.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rPr>
          <w:trHeight w:val="17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0F14" w:rsidRPr="00610F14" w:rsidTr="00350F2E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- 1ч. 40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0F14" w:rsidRPr="00610F14" w:rsidRDefault="00610F14" w:rsidP="00610F1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0F14" w:rsidRPr="00610F14" w:rsidRDefault="00610F14" w:rsidP="00610F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F14" w:rsidRPr="00610F14" w:rsidRDefault="00610F14" w:rsidP="00610F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организованной образовательной  </w:t>
      </w:r>
    </w:p>
    <w:p w:rsidR="00610F14" w:rsidRPr="00610F14" w:rsidRDefault="00610F14" w:rsidP="00610F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 деятельности второй младшей </w:t>
      </w:r>
      <w:r w:rsidRPr="00610F14">
        <w:rPr>
          <w:rFonts w:ascii="Cambria Math" w:eastAsia="Calibri" w:hAnsi="Cambria Math" w:cs="Cambria Math"/>
          <w:b/>
          <w:sz w:val="28"/>
          <w:szCs w:val="28"/>
        </w:rPr>
        <w:t>группы</w:t>
      </w: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0F14" w:rsidRPr="00610F14" w:rsidRDefault="00610F14" w:rsidP="00610F14">
      <w:pPr>
        <w:tabs>
          <w:tab w:val="center" w:pos="467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3 – 4 года. Вторая младшая группа– одна.</w:t>
      </w:r>
      <w:r w:rsidRPr="00610F14">
        <w:rPr>
          <w:rFonts w:ascii="Times New Roman" w:eastAsia="Calibri" w:hAnsi="Times New Roman" w:cs="Times New Roman"/>
          <w:sz w:val="24"/>
          <w:szCs w:val="24"/>
        </w:rPr>
        <w:tab/>
      </w:r>
    </w:p>
    <w:p w:rsidR="00610F14" w:rsidRPr="00610F14" w:rsidRDefault="00610F14" w:rsidP="00610F1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детей младшей группы продолжительность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 составляет не более 15 минут.  Максимально допустимый объем образовательной нагрузки в первой половине дня не превышает 30 минут. В середине времени, отведенного на ООД, проводятся физкультминутки. Перерывы между периодами ООД – 10 минут. В части формируемой участниками образовательного процесса используются авторские технологии И.А. Лыковой «Цветные ладошки». В соответствии с нормативами СанПиН в базовую образовательную область организованной   образовательной деятельности младшей группы введено ежедневное «Чтение художественной литературы».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</w:t>
      </w:r>
    </w:p>
    <w:p w:rsidR="00610F14" w:rsidRPr="00610F14" w:rsidRDefault="00610F14" w:rsidP="00610F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586"/>
        <w:gridCol w:w="1828"/>
        <w:gridCol w:w="1641"/>
      </w:tblGrid>
      <w:tr w:rsidR="00610F14" w:rsidRPr="00610F14" w:rsidTr="00350F2E">
        <w:trPr>
          <w:trHeight w:val="320"/>
        </w:trPr>
        <w:tc>
          <w:tcPr>
            <w:tcW w:w="6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Базовая образовательная область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Периодичность</w:t>
            </w:r>
          </w:p>
        </w:tc>
      </w:tr>
      <w:tr w:rsidR="00610F14" w:rsidRPr="00610F14" w:rsidTr="00350F2E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610F14" w:rsidRPr="00610F14" w:rsidTr="00350F2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</w:t>
            </w:r>
            <w:proofErr w:type="gram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(</w:t>
            </w:r>
            <w:proofErr w:type="gramEnd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ФЦКМ)</w:t>
            </w:r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10F14" w:rsidRPr="00610F14" w:rsidTr="00350F2E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Недельная нагрузка  - 2ч.</w:t>
            </w:r>
            <w:r w:rsidRPr="00610F14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мин.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324</w:t>
            </w:r>
          </w:p>
        </w:tc>
      </w:tr>
      <w:tr w:rsidR="00610F14" w:rsidRPr="00610F14" w:rsidTr="00350F2E">
        <w:trPr>
          <w:trHeight w:val="35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610F14" w:rsidRPr="00610F14" w:rsidTr="00350F2E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художественного воспитания, обучения и развития детей 2-7 лет.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rPr>
          <w:trHeight w:val="3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- 2час 30 мин.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</w:tbl>
    <w:p w:rsidR="00610F14" w:rsidRPr="00610F14" w:rsidRDefault="00610F14" w:rsidP="00610F1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F14" w:rsidRPr="00610F14" w:rsidRDefault="00610F14" w:rsidP="00610F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организованной   образовательной деятельности средней группы </w:t>
      </w:r>
    </w:p>
    <w:p w:rsidR="00610F14" w:rsidRPr="00610F14" w:rsidRDefault="00610F14" w:rsidP="00610F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4 – 5 лет. Средняя группа – две.</w:t>
      </w:r>
    </w:p>
    <w:p w:rsidR="00610F14" w:rsidRPr="00610F14" w:rsidRDefault="00610F14" w:rsidP="00610F1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Для детей средней группы продолжительность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составляет не более 20 минут.  Максимально допустимый объем образовательной нагрузки в первой половине дня не превышает 40 минут. В середине времени, отведенного на занятия, проводятся физкультминутки. Перерывы между занятиями – 10 минут. В части формируемой участниками образовательного процесса используются авторские технологии И.А. Лыковой «Цветные ладошки» и используются методические разработки </w:t>
      </w:r>
      <w:proofErr w:type="spellStart"/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Е.В.Колесниковой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математике и развитию речи. </w:t>
      </w:r>
    </w:p>
    <w:p w:rsidR="00610F14" w:rsidRPr="00610F14" w:rsidRDefault="00610F14" w:rsidP="00610F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нормативами СанПиН в базовую образовательную область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</w:t>
      </w:r>
      <w:r w:rsidRPr="00610F14">
        <w:rPr>
          <w:rFonts w:ascii="Cambria Math" w:eastAsia="Calibri" w:hAnsi="Cambria Math" w:cs="Cambria Math"/>
          <w:sz w:val="24"/>
          <w:szCs w:val="24"/>
        </w:rPr>
        <w:t xml:space="preserve">средней </w:t>
      </w:r>
      <w:r w:rsidRPr="00610F14">
        <w:rPr>
          <w:rFonts w:ascii="Times New Roman" w:eastAsia="Calibri" w:hAnsi="Times New Roman" w:cs="Times New Roman"/>
          <w:sz w:val="24"/>
          <w:szCs w:val="24"/>
        </w:rPr>
        <w:t>группы введено ежедневное «Чтение художественной литературы».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</w:t>
      </w:r>
    </w:p>
    <w:p w:rsidR="00610F14" w:rsidRPr="00610F14" w:rsidRDefault="00610F14" w:rsidP="00610F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</w:p>
    <w:p w:rsidR="00610F14" w:rsidRPr="00610F14" w:rsidRDefault="00610F14" w:rsidP="00610F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"/>
        <w:gridCol w:w="5586"/>
        <w:gridCol w:w="102"/>
        <w:gridCol w:w="1726"/>
        <w:gridCol w:w="1641"/>
      </w:tblGrid>
      <w:tr w:rsidR="00610F14" w:rsidRPr="00610F14" w:rsidTr="00350F2E">
        <w:trPr>
          <w:trHeight w:val="320"/>
        </w:trPr>
        <w:tc>
          <w:tcPr>
            <w:tcW w:w="6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Базовая образовательная область</w:t>
            </w:r>
          </w:p>
        </w:tc>
        <w:tc>
          <w:tcPr>
            <w:tcW w:w="3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Периодичность</w:t>
            </w:r>
          </w:p>
        </w:tc>
      </w:tr>
      <w:tr w:rsidR="00610F14" w:rsidRPr="00610F14" w:rsidTr="00350F2E">
        <w:trPr>
          <w:trHeight w:val="260"/>
        </w:trPr>
        <w:tc>
          <w:tcPr>
            <w:tcW w:w="61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610F14" w:rsidRPr="00610F14" w:rsidTr="00350F2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(ФЦКМ)</w:t>
            </w:r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Недельная нагрузка  - 2ч. 40 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610F14" w:rsidRPr="00610F14" w:rsidTr="00350F2E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  3 часа 40 мин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14" w:rsidRPr="00610F14" w:rsidRDefault="00610F14" w:rsidP="00610F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396</w:t>
            </w:r>
          </w:p>
        </w:tc>
      </w:tr>
    </w:tbl>
    <w:p w:rsidR="00610F14" w:rsidRPr="00610F14" w:rsidRDefault="00610F14" w:rsidP="00610F1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0F14" w:rsidRPr="00610F14" w:rsidRDefault="00610F14" w:rsidP="00610F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</w:t>
      </w:r>
      <w:proofErr w:type="gramStart"/>
      <w:r w:rsidRPr="00610F14">
        <w:rPr>
          <w:rFonts w:ascii="Times New Roman" w:eastAsia="Calibri" w:hAnsi="Times New Roman" w:cs="Times New Roman"/>
          <w:b/>
          <w:sz w:val="28"/>
          <w:szCs w:val="28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деятельности старшей  группы </w:t>
      </w:r>
    </w:p>
    <w:p w:rsidR="00610F14" w:rsidRPr="00610F14" w:rsidRDefault="00610F14" w:rsidP="00610F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5 – 6 лет. Старшая группа – одна.</w:t>
      </w:r>
    </w:p>
    <w:p w:rsidR="00610F14" w:rsidRPr="00610F14" w:rsidRDefault="00610F14" w:rsidP="00610F1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Для детей старшей группы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продолжительность  организованной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образовательной деятельности составляет не более 25 минут.  Максимально допустимый объем образовательной нагрузки в первой половине дня не превышает 50 минут. В середине времени, отведенного на ООД, проводятся физкультминутки. Перерывы между периодами ООД – 10 минут.</w:t>
      </w:r>
    </w:p>
    <w:p w:rsidR="00610F14" w:rsidRPr="00610F14" w:rsidRDefault="00610F14" w:rsidP="00610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нормативами СанПиН в базовую образовательную область введено:</w:t>
      </w:r>
    </w:p>
    <w:p w:rsidR="00610F14" w:rsidRPr="00610F14" w:rsidRDefault="00610F14" w:rsidP="00610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Познавательное развитие. Познавательно – исследовательская и продуктивная (конструктивная) деятельность;</w:t>
      </w:r>
    </w:p>
    <w:p w:rsidR="00610F14" w:rsidRPr="00610F14" w:rsidRDefault="00610F14" w:rsidP="00610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- «Чтение художественной литературы» (ежедневно);</w:t>
      </w:r>
    </w:p>
    <w:p w:rsidR="00610F14" w:rsidRPr="00610F14" w:rsidRDefault="00610F14" w:rsidP="00610F1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В части формируемой участниками образовательного процесса используются авторские технологии И.А. Лыковой «Цветные ладошки» и используются методические разработки </w:t>
      </w:r>
      <w:proofErr w:type="spellStart"/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Е.В.Колесниковой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по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математике и развитию речи,  программа «Финансовая грамотность дошкольника» автор А.Д. Шатова.</w:t>
      </w:r>
    </w:p>
    <w:p w:rsidR="00610F14" w:rsidRPr="00610F14" w:rsidRDefault="00610F14" w:rsidP="00610F1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25  минут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день. Поэтому ООД Познавательно – исследовательская и продуктивная (конструктивная) деятельность; - «Чтение художественной литературы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»,   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>вынесены во вторую половину дня.</w:t>
      </w: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p w:rsidR="00610F14" w:rsidRPr="00610F14" w:rsidRDefault="00610F14" w:rsidP="00610F1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610F14" w:rsidRPr="00610F14" w:rsidTr="00350F2E">
        <w:trPr>
          <w:trHeight w:val="320"/>
        </w:trPr>
        <w:tc>
          <w:tcPr>
            <w:tcW w:w="7054" w:type="dxa"/>
            <w:gridSpan w:val="2"/>
            <w:vMerge w:val="restart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Базовая образовательная область</w:t>
            </w:r>
          </w:p>
          <w:p w:rsidR="00610F14" w:rsidRPr="00610F14" w:rsidRDefault="00610F14" w:rsidP="00610F14">
            <w:pPr>
              <w:tabs>
                <w:tab w:val="left" w:pos="292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gridSpan w:val="2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610F14" w:rsidRPr="00610F14" w:rsidTr="00350F2E">
        <w:trPr>
          <w:trHeight w:val="260"/>
        </w:trPr>
        <w:tc>
          <w:tcPr>
            <w:tcW w:w="7054" w:type="dxa"/>
            <w:gridSpan w:val="2"/>
            <w:vMerge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610F14" w:rsidRPr="00610F14" w:rsidTr="00350F2E">
        <w:trPr>
          <w:trHeight w:val="348"/>
        </w:trPr>
        <w:tc>
          <w:tcPr>
            <w:tcW w:w="9571" w:type="dxa"/>
            <w:gridSpan w:val="4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610F14" w:rsidRPr="00610F14" w:rsidTr="00350F2E">
        <w:trPr>
          <w:trHeight w:val="348"/>
        </w:trPr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10F14" w:rsidRPr="00610F14" w:rsidTr="00350F2E"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(ФЦКМ)</w:t>
            </w: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gridSpan w:val="3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14FB0" w:rsidRPr="00610F14" w:rsidTr="00350F2E">
        <w:tc>
          <w:tcPr>
            <w:tcW w:w="534" w:type="dxa"/>
          </w:tcPr>
          <w:p w:rsidR="00214FB0" w:rsidRPr="00610F14" w:rsidRDefault="00214FB0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214FB0" w:rsidRPr="00610F14" w:rsidRDefault="00214FB0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418" w:type="dxa"/>
          </w:tcPr>
          <w:p w:rsidR="00214FB0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214FB0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214FB0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10F14"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Недельная нагрузка  - 4ч. 05мин</w:t>
            </w:r>
          </w:p>
        </w:tc>
        <w:tc>
          <w:tcPr>
            <w:tcW w:w="1418" w:type="dxa"/>
            <w:hideMark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610F14"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099" w:type="dxa"/>
            <w:hideMark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610F14" w:rsidRPr="00610F14" w:rsidTr="00350F2E">
        <w:tc>
          <w:tcPr>
            <w:tcW w:w="9571" w:type="dxa"/>
            <w:gridSpan w:val="4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Познавательное развитие (ФЭМП) Программа «Математические ступени»  </w:t>
            </w:r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Автор: Е.В. Колесникова.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 «От звука к букве» автор Е.В. Колесникова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А.Д. Шатова  «Финансовая грамотность»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- 5 час 45 мин</w:t>
            </w:r>
          </w:p>
        </w:tc>
        <w:tc>
          <w:tcPr>
            <w:tcW w:w="1418" w:type="dxa"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9" w:type="dxa"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486</w:t>
            </w:r>
          </w:p>
        </w:tc>
      </w:tr>
    </w:tbl>
    <w:p w:rsidR="00610F14" w:rsidRPr="00610F14" w:rsidRDefault="00610F14" w:rsidP="00610F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0F14" w:rsidRPr="00610F14" w:rsidRDefault="00610F14" w:rsidP="00610F1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Учебный план организованной образовательной деятельности подготовительной к </w:t>
      </w:r>
      <w:proofErr w:type="gramStart"/>
      <w:r w:rsidRPr="00610F14">
        <w:rPr>
          <w:rFonts w:ascii="Times New Roman" w:eastAsia="Calibri" w:hAnsi="Times New Roman" w:cs="Times New Roman"/>
          <w:b/>
          <w:sz w:val="28"/>
          <w:szCs w:val="28"/>
        </w:rPr>
        <w:t>школе  группы</w:t>
      </w:r>
      <w:proofErr w:type="gramEnd"/>
      <w:r w:rsidRPr="00610F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10F14" w:rsidRPr="00610F14" w:rsidRDefault="00610F14" w:rsidP="00610F1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Возрастной критерий 6 –7лет. Подготовительная группа – одна.</w:t>
      </w:r>
    </w:p>
    <w:p w:rsidR="00610F14" w:rsidRPr="00610F14" w:rsidRDefault="00610F14" w:rsidP="00610F1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Для детей подготовительной к школе группы продолжительность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организованной  образовательной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деятельности составляет не более 30 минут.  Максимально допустимый объем образовательной нагрузки в первой половине дня не превышает 60 минут. В середине </w:t>
      </w:r>
      <w:r w:rsidRPr="00610F14">
        <w:rPr>
          <w:rFonts w:ascii="Times New Roman" w:eastAsia="Calibri" w:hAnsi="Times New Roman" w:cs="Times New Roman"/>
          <w:sz w:val="24"/>
          <w:szCs w:val="24"/>
        </w:rPr>
        <w:lastRenderedPageBreak/>
        <w:t>времени, отведенного на занятия, проводятся физкультминутки. Перерывы между периодами ООД – 10 минут.</w:t>
      </w:r>
    </w:p>
    <w:p w:rsidR="00610F14" w:rsidRPr="00610F14" w:rsidRDefault="00610F14" w:rsidP="00610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нормативами СанПиН в базовую образовательную область введено:</w:t>
      </w:r>
    </w:p>
    <w:p w:rsidR="00610F14" w:rsidRPr="00610F14" w:rsidRDefault="00610F14" w:rsidP="00610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Познавательное развитие. Познавательно – исследовательская и продуктивная (конструктивная) деятельность;</w:t>
      </w:r>
    </w:p>
    <w:p w:rsidR="00610F14" w:rsidRPr="00610F14" w:rsidRDefault="00610F14" w:rsidP="00610F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- «Чтение художественной литературы» (ежедневно);</w:t>
      </w:r>
    </w:p>
    <w:p w:rsidR="00610F14" w:rsidRPr="00610F14" w:rsidRDefault="00610F14" w:rsidP="00610F14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>-  образовательные области «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Лепка»  и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«Аппликация» проводятся в чередовании – 1 раз в две недели. В части формируемой участниками образовательного процесса используются авторские технологии И.А. Лыковой «Цветные ладошки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»;  методические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разработки </w:t>
      </w:r>
      <w:proofErr w:type="spellStart"/>
      <w:r w:rsidRPr="00610F14">
        <w:rPr>
          <w:rFonts w:ascii="Times New Roman" w:eastAsia="Calibri" w:hAnsi="Times New Roman" w:cs="Times New Roman"/>
          <w:sz w:val="24"/>
          <w:szCs w:val="24"/>
        </w:rPr>
        <w:t>Е.В.Колесниковой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 по математике и развитию речи; методическое пособие к программе социально-личностного развития детей дошкольного возраста авторы М.В. </w:t>
      </w:r>
      <w:proofErr w:type="spellStart"/>
      <w:r w:rsidRPr="00610F14">
        <w:rPr>
          <w:rFonts w:ascii="Times New Roman" w:eastAsia="Calibri" w:hAnsi="Times New Roman" w:cs="Times New Roman"/>
          <w:sz w:val="24"/>
          <w:szCs w:val="24"/>
        </w:rPr>
        <w:t>Корепанова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,  Е.В. </w:t>
      </w:r>
      <w:proofErr w:type="spellStart"/>
      <w:r w:rsidRPr="00610F14">
        <w:rPr>
          <w:rFonts w:ascii="Times New Roman" w:eastAsia="Calibri" w:hAnsi="Times New Roman" w:cs="Times New Roman"/>
          <w:sz w:val="24"/>
          <w:szCs w:val="24"/>
        </w:rPr>
        <w:t>Харлампова</w:t>
      </w:r>
      <w:proofErr w:type="spell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«Познаю себя» , программа «Финансовая грамотность дошкольника» автор А.Д. Шатова.</w:t>
      </w:r>
    </w:p>
    <w:p w:rsidR="00610F14" w:rsidRPr="00610F14" w:rsidRDefault="00610F14" w:rsidP="00610F1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>30  минут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 в день. Поэтому ООД Познавательно – исследовательская и продуктивная (конструктивная) деятельность; - «Чтение художественной литературы</w:t>
      </w:r>
      <w:proofErr w:type="gramStart"/>
      <w:r w:rsidRPr="00610F14">
        <w:rPr>
          <w:rFonts w:ascii="Times New Roman" w:eastAsia="Calibri" w:hAnsi="Times New Roman" w:cs="Times New Roman"/>
          <w:sz w:val="24"/>
          <w:szCs w:val="24"/>
        </w:rPr>
        <w:t xml:space="preserve">»,   </w:t>
      </w:r>
      <w:proofErr w:type="gramEnd"/>
      <w:r w:rsidRPr="00610F14">
        <w:rPr>
          <w:rFonts w:ascii="Times New Roman" w:eastAsia="Calibri" w:hAnsi="Times New Roman" w:cs="Times New Roman"/>
          <w:sz w:val="24"/>
          <w:szCs w:val="24"/>
        </w:rPr>
        <w:t>вынесены во вторую половину дня.</w:t>
      </w:r>
      <w:r w:rsidRPr="00610F1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418"/>
        <w:gridCol w:w="1099"/>
      </w:tblGrid>
      <w:tr w:rsidR="00610F14" w:rsidRPr="00610F14" w:rsidTr="00350F2E">
        <w:trPr>
          <w:trHeight w:val="320"/>
        </w:trPr>
        <w:tc>
          <w:tcPr>
            <w:tcW w:w="7054" w:type="dxa"/>
            <w:gridSpan w:val="2"/>
            <w:vMerge w:val="restart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Базовая образовательная область</w:t>
            </w:r>
          </w:p>
          <w:p w:rsidR="00610F14" w:rsidRPr="00610F14" w:rsidRDefault="00610F14" w:rsidP="00610F14">
            <w:pPr>
              <w:tabs>
                <w:tab w:val="left" w:pos="2925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17" w:type="dxa"/>
            <w:gridSpan w:val="2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610F14" w:rsidRPr="00610F14" w:rsidTr="00350F2E">
        <w:trPr>
          <w:trHeight w:val="260"/>
        </w:trPr>
        <w:tc>
          <w:tcPr>
            <w:tcW w:w="7054" w:type="dxa"/>
            <w:gridSpan w:val="2"/>
            <w:vMerge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в неделю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год</w:t>
            </w:r>
          </w:p>
        </w:tc>
      </w:tr>
      <w:tr w:rsidR="00610F14" w:rsidRPr="00610F14" w:rsidTr="00350F2E">
        <w:trPr>
          <w:trHeight w:val="348"/>
        </w:trPr>
        <w:tc>
          <w:tcPr>
            <w:tcW w:w="9571" w:type="dxa"/>
            <w:gridSpan w:val="4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- 60%</w:t>
            </w:r>
          </w:p>
        </w:tc>
      </w:tr>
      <w:tr w:rsidR="00610F14" w:rsidRPr="00610F14" w:rsidTr="00350F2E">
        <w:trPr>
          <w:trHeight w:val="348"/>
        </w:trPr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610F14" w:rsidRPr="00610F14" w:rsidTr="00350F2E"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(ФЦКМ)</w:t>
            </w: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610F14">
              <w:rPr>
                <w:rFonts w:ascii="Calibri" w:eastAsia="Calibri" w:hAnsi="Calibri" w:cs="Times New Roman"/>
              </w:rPr>
              <w:t xml:space="preserve"> 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Познавательно-исследовательская и продуктивная (конструктивная) деятельность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37" w:type="dxa"/>
            <w:gridSpan w:val="3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художественной литературы                                            (ежедневно)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34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14FB0" w:rsidRPr="00610F14" w:rsidTr="00350F2E">
        <w:tc>
          <w:tcPr>
            <w:tcW w:w="534" w:type="dxa"/>
          </w:tcPr>
          <w:p w:rsidR="00214FB0" w:rsidRPr="00610F14" w:rsidRDefault="00214FB0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214FB0" w:rsidRPr="00610F14" w:rsidRDefault="00214FB0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1418" w:type="dxa"/>
          </w:tcPr>
          <w:p w:rsidR="00214FB0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214FB0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214FB0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610F14"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hideMark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Недельная нагрузка  - 5ч. </w:t>
            </w:r>
          </w:p>
        </w:tc>
        <w:tc>
          <w:tcPr>
            <w:tcW w:w="1418" w:type="dxa"/>
            <w:hideMark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  <w:hideMark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610F14" w:rsidRPr="00610F14" w:rsidTr="00350F2E">
        <w:tc>
          <w:tcPr>
            <w:tcW w:w="9571" w:type="dxa"/>
            <w:gridSpan w:val="4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 – 40%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«Математические ступени»  </w:t>
            </w:r>
          </w:p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Автор: Е.В. Колесникова.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грамоте «От звука к букве» автор Е.В. Колесникова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«Познаю себя» автор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М.В.Корепанова</w:t>
            </w:r>
            <w:proofErr w:type="spellEnd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Харлампова</w:t>
            </w:r>
            <w:proofErr w:type="spellEnd"/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А.Д. Шатова «Экономическое воспитание дошкольников»</w:t>
            </w:r>
          </w:p>
        </w:tc>
        <w:tc>
          <w:tcPr>
            <w:tcW w:w="1418" w:type="dxa"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</w:tcPr>
          <w:p w:rsidR="00610F14" w:rsidRPr="00610F14" w:rsidRDefault="00214FB0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Цветные ладошки» </w:t>
            </w:r>
            <w:proofErr w:type="spellStart"/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И.А.Лыкова</w:t>
            </w:r>
            <w:proofErr w:type="spellEnd"/>
          </w:p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610F14" w:rsidRPr="00610F14" w:rsidTr="00350F2E">
        <w:tc>
          <w:tcPr>
            <w:tcW w:w="534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10F14" w:rsidRPr="00610F14" w:rsidRDefault="00610F14" w:rsidP="00610F1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-7 час 30 мин</w:t>
            </w:r>
          </w:p>
        </w:tc>
        <w:tc>
          <w:tcPr>
            <w:tcW w:w="1418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610F14" w:rsidRPr="00610F14" w:rsidRDefault="00610F14" w:rsidP="00610F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0F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540</w:t>
            </w:r>
          </w:p>
        </w:tc>
      </w:tr>
    </w:tbl>
    <w:p w:rsidR="00610F14" w:rsidRPr="00610F14" w:rsidRDefault="00610F14" w:rsidP="00610F14">
      <w:pPr>
        <w:spacing w:after="200" w:line="276" w:lineRule="auto"/>
        <w:rPr>
          <w:rFonts w:ascii="Calibri" w:eastAsia="Calibri" w:hAnsi="Calibri" w:cs="Times New Roman"/>
        </w:rPr>
      </w:pPr>
    </w:p>
    <w:p w:rsidR="00B63787" w:rsidRDefault="00B63787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Default="00BA501B"/>
    <w:p w:rsidR="00BA501B" w:rsidRPr="00BA501B" w:rsidRDefault="00BA501B" w:rsidP="00BA501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МУНИЦИПАЛЬНОЕ</w:t>
      </w:r>
      <w:r w:rsidRPr="00BA50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ДОШКОЛЬНОЕ</w:t>
      </w:r>
      <w:r w:rsidRPr="00BA50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ОБРАЗОВАТЕЛЬНОЕ</w:t>
      </w:r>
      <w:r w:rsidRPr="00BA501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4"/>
          <w:szCs w:val="24"/>
        </w:rPr>
        <w:t>БЮДЖЕТНОЕ УЧРЕЖДЕНИЕ</w:t>
      </w:r>
      <w:r w:rsidRPr="00BA501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ДЕТСКИЙ САД ОБЩЕРАЗВИВАЮЩЕГО ВИДА №33 «РУЧЕЁК» С.МИХАЙЛОВКА</w:t>
      </w:r>
    </w:p>
    <w:p w:rsidR="00BA501B" w:rsidRPr="00BA501B" w:rsidRDefault="00BA501B" w:rsidP="00BA501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A501B" w:rsidRPr="00BA501B" w:rsidRDefault="00BA501B" w:rsidP="00BA501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BA501B" w:rsidRPr="00BA501B" w:rsidRDefault="00BA501B" w:rsidP="00BA501B">
      <w:pPr>
        <w:widowControl w:val="0"/>
        <w:autoSpaceDE w:val="0"/>
        <w:autoSpaceDN w:val="0"/>
        <w:spacing w:before="66" w:after="0" w:line="240" w:lineRule="auto"/>
        <w:ind w:left="310" w:right="2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501B" w:rsidRPr="00BA501B" w:rsidRDefault="00BA501B" w:rsidP="00BA501B">
      <w:pPr>
        <w:widowControl w:val="0"/>
        <w:tabs>
          <w:tab w:val="left" w:pos="7919"/>
        </w:tabs>
        <w:autoSpaceDE w:val="0"/>
        <w:autoSpaceDN w:val="0"/>
        <w:spacing w:before="206" w:after="0" w:line="240" w:lineRule="auto"/>
        <w:ind w:left="118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«04»</w:t>
      </w:r>
      <w:r w:rsidRPr="00BA501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A50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>г.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ab/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№ 29-Д</w:t>
      </w:r>
    </w:p>
    <w:p w:rsidR="00BA501B" w:rsidRPr="00BA501B" w:rsidRDefault="00BA501B" w:rsidP="00BA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01B" w:rsidRPr="00BA501B" w:rsidRDefault="00BA501B" w:rsidP="00BA501B">
      <w:pPr>
        <w:widowControl w:val="0"/>
        <w:autoSpaceDE w:val="0"/>
        <w:autoSpaceDN w:val="0"/>
        <w:spacing w:after="0"/>
        <w:ind w:left="118" w:right="3404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A501B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деятельности на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A501B" w:rsidRPr="00BA501B" w:rsidRDefault="00BA501B" w:rsidP="00BA501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01B" w:rsidRPr="00BA501B" w:rsidRDefault="00BA501B" w:rsidP="00BA501B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501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части 2 ст.30 Федерального закона от 29.12.2012г. № 273 «Об образовании в Российской Федерации», приказом Министерства образования и науки РФ от 17.10.2013г. № 1155 «Об утверждении федеральных государственных образовательных стандартов дошкольного</w:t>
      </w:r>
      <w:r w:rsidRPr="00BA501B">
        <w:rPr>
          <w:rFonts w:ascii="Times New Roman" w:eastAsia="Calibri" w:hAnsi="Times New Roman" w:cs="Times New Roman"/>
          <w:spacing w:val="21"/>
          <w:sz w:val="28"/>
          <w:szCs w:val="28"/>
          <w:lang w:eastAsia="ru-RU"/>
        </w:rPr>
        <w:t xml:space="preserve"> </w:t>
      </w:r>
      <w:r w:rsidRPr="00BA501B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образования»,</w:t>
      </w:r>
      <w:r w:rsidRPr="00BA501B">
        <w:rPr>
          <w:rFonts w:ascii="Times New Roman" w:eastAsia="Calibri" w:hAnsi="Times New Roman" w:cs="Times New Roman"/>
          <w:spacing w:val="23"/>
          <w:sz w:val="28"/>
          <w:szCs w:val="28"/>
          <w:lang w:eastAsia="ru-RU"/>
        </w:rPr>
        <w:t xml:space="preserve"> на основании </w:t>
      </w:r>
      <w:r w:rsidRPr="00BA501B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 3648-20 от 28.099.2020г. №28 «Санитарно-эпидемиологические требования к организации воспитания и обучения, отдыха и оздоровления детей и молодёжи»</w:t>
      </w:r>
    </w:p>
    <w:p w:rsidR="00BA501B" w:rsidRPr="00BA501B" w:rsidRDefault="00BA501B" w:rsidP="00BA501B">
      <w:pPr>
        <w:widowControl w:val="0"/>
        <w:autoSpaceDE w:val="0"/>
        <w:autoSpaceDN w:val="0"/>
        <w:spacing w:after="0" w:line="228" w:lineRule="exact"/>
        <w:ind w:left="308" w:right="28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ПРИКАЗЫВАЮ:</w:t>
      </w:r>
    </w:p>
    <w:p w:rsidR="00BA501B" w:rsidRPr="00BA501B" w:rsidRDefault="00BA501B" w:rsidP="00BA501B">
      <w:pPr>
        <w:widowControl w:val="0"/>
        <w:autoSpaceDE w:val="0"/>
        <w:autoSpaceDN w:val="0"/>
        <w:spacing w:before="215" w:after="0" w:line="240" w:lineRule="auto"/>
        <w:ind w:left="118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Утвердить</w:t>
      </w:r>
    </w:p>
    <w:p w:rsidR="00BA501B" w:rsidRPr="00BA501B" w:rsidRDefault="00BA501B" w:rsidP="00BA501B">
      <w:pPr>
        <w:widowControl w:val="0"/>
        <w:tabs>
          <w:tab w:val="left" w:pos="637"/>
        </w:tabs>
        <w:autoSpaceDE w:val="0"/>
        <w:autoSpaceDN w:val="0"/>
        <w:spacing w:after="0" w:line="259" w:lineRule="exact"/>
        <w:ind w:left="63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1.Учебный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год;</w:t>
      </w:r>
    </w:p>
    <w:p w:rsidR="00BA501B" w:rsidRPr="00BA501B" w:rsidRDefault="00BA501B" w:rsidP="00BA501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2.Разместить настоящий приказ на официальном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сайте учреждения в сети Интернет до 1 октября 2024 года.</w:t>
      </w:r>
    </w:p>
    <w:p w:rsidR="00BA501B" w:rsidRPr="00BA501B" w:rsidRDefault="00BA501B" w:rsidP="00BA501B">
      <w:pPr>
        <w:widowControl w:val="0"/>
        <w:tabs>
          <w:tab w:val="left" w:pos="637"/>
        </w:tabs>
        <w:autoSpaceDE w:val="0"/>
        <w:autoSpaceDN w:val="0"/>
        <w:spacing w:after="0" w:line="25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464"/>
        </w:tabs>
        <w:autoSpaceDE w:val="0"/>
        <w:autoSpaceDN w:val="0"/>
        <w:spacing w:before="1" w:after="0"/>
        <w:ind w:left="-204" w:right="10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  3.Педагогическим</w:t>
      </w:r>
      <w:r w:rsidRPr="00BA501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работникам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планировать</w:t>
      </w:r>
      <w:r w:rsidRPr="00BA501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501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осуществлять мероприятия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A501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BA501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образовательной работы с детьми в строгом соответствии с</w:t>
      </w:r>
      <w:r w:rsidRPr="00BA501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учебным планом. Срок-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постоянно.</w:t>
      </w:r>
    </w:p>
    <w:p w:rsidR="00BA501B" w:rsidRPr="00BA501B" w:rsidRDefault="00BA501B" w:rsidP="00BA501B">
      <w:pPr>
        <w:widowControl w:val="0"/>
        <w:tabs>
          <w:tab w:val="left" w:pos="464"/>
        </w:tabs>
        <w:autoSpaceDE w:val="0"/>
        <w:autoSpaceDN w:val="0"/>
        <w:spacing w:before="1" w:after="0"/>
        <w:ind w:left="-204" w:right="107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459"/>
        </w:tabs>
        <w:autoSpaceDE w:val="0"/>
        <w:autoSpaceDN w:val="0"/>
        <w:spacing w:before="21" w:after="0" w:line="240" w:lineRule="auto"/>
        <w:ind w:left="-204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 xml:space="preserve">   4.Настоящий</w:t>
      </w:r>
      <w:r w:rsidRPr="00BA501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BA501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года.</w:t>
      </w:r>
    </w:p>
    <w:p w:rsidR="00BA501B" w:rsidRPr="00BA501B" w:rsidRDefault="00BA501B" w:rsidP="00BA501B">
      <w:pPr>
        <w:widowControl w:val="0"/>
        <w:tabs>
          <w:tab w:val="left" w:pos="459"/>
        </w:tabs>
        <w:autoSpaceDE w:val="0"/>
        <w:autoSpaceDN w:val="0"/>
        <w:spacing w:before="21" w:after="0" w:line="240" w:lineRule="auto"/>
        <w:ind w:left="-204"/>
        <w:rPr>
          <w:rFonts w:ascii="Times New Roman" w:eastAsia="Times New Roman" w:hAnsi="Times New Roman" w:cs="Times New Roman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459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5.Контроль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исполнением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приказа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оставляю</w:t>
      </w:r>
      <w:r w:rsidRPr="00BA501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A501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собой.</w:t>
      </w:r>
    </w:p>
    <w:p w:rsidR="00BA501B" w:rsidRPr="00BA501B" w:rsidRDefault="00BA501B" w:rsidP="00BA50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01B" w:rsidRPr="00BA501B" w:rsidRDefault="00BA501B" w:rsidP="00BA501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BA501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BA501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>МДОБУ</w:t>
      </w:r>
      <w:r w:rsidRPr="00BA501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501B">
        <w:rPr>
          <w:rFonts w:ascii="Times New Roman" w:eastAsia="Times New Roman" w:hAnsi="Times New Roman" w:cs="Times New Roman"/>
          <w:sz w:val="28"/>
          <w:szCs w:val="28"/>
        </w:rPr>
        <w:tab/>
      </w:r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И.В. </w:t>
      </w:r>
      <w:proofErr w:type="spellStart"/>
      <w:r w:rsidRPr="00BA501B">
        <w:rPr>
          <w:rFonts w:ascii="Times New Roman" w:eastAsia="Times New Roman" w:hAnsi="Times New Roman" w:cs="Times New Roman"/>
          <w:spacing w:val="-2"/>
          <w:sz w:val="28"/>
          <w:szCs w:val="28"/>
        </w:rPr>
        <w:t>Каграманова</w:t>
      </w:r>
      <w:proofErr w:type="spellEnd"/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A501B" w:rsidRPr="00BA501B" w:rsidRDefault="00BA501B" w:rsidP="00BA501B">
      <w:pPr>
        <w:widowControl w:val="0"/>
        <w:tabs>
          <w:tab w:val="left" w:pos="6844"/>
        </w:tabs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bookmarkEnd w:id="0"/>
    <w:p w:rsidR="00BA501B" w:rsidRDefault="00BA501B"/>
    <w:sectPr w:rsidR="00BA501B" w:rsidSect="009E46F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14"/>
    <w:rsid w:val="00214FB0"/>
    <w:rsid w:val="00610F14"/>
    <w:rsid w:val="00B63787"/>
    <w:rsid w:val="00B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D73B"/>
  <w15:chartTrackingRefBased/>
  <w15:docId w15:val="{46555589-05FB-4ED6-AC3C-1A818BF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2024-06-10T02:12:00Z</dcterms:created>
  <dcterms:modified xsi:type="dcterms:W3CDTF">2024-06-10T03:25:00Z</dcterms:modified>
</cp:coreProperties>
</file>